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sz w:val="40"/>
          <w:szCs w:val="40"/>
          <w:rtl w:val="0"/>
        </w:rPr>
        <w:t xml:space="preserve">Welcome to 5A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Dear Parents/Guardians: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I hope you had an enjoyable summer vacation and are ready for the school year ahead!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 am excited to be teaching grade five again and look forward to working with your child. I have included a </w:t>
      </w:r>
      <w:r w:rsidDel="00000000" w:rsidR="00000000" w:rsidRPr="00000000">
        <w:rPr>
          <w:b w:val="1"/>
          <w:i w:val="1"/>
          <w:sz w:val="20"/>
          <w:szCs w:val="20"/>
          <w:u w:val="single"/>
          <w:rtl w:val="0"/>
        </w:rPr>
        <w:t xml:space="preserve">student profile</w:t>
      </w:r>
      <w:r w:rsidDel="00000000" w:rsidR="00000000" w:rsidRPr="00000000">
        <w:rPr>
          <w:sz w:val="20"/>
          <w:szCs w:val="20"/>
          <w:rtl w:val="0"/>
        </w:rPr>
        <w:t xml:space="preserve"> for you to complete. Thank you in advance.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Here are a few reminders and expectations for the school year ahead:</w:t>
      </w:r>
    </w:p>
    <w:p w:rsidR="00000000" w:rsidDel="00000000" w:rsidP="00000000" w:rsidRDefault="00000000" w:rsidRPr="00000000">
      <w:pPr>
        <w:contextualSpacing w:val="0"/>
      </w:pPr>
      <w:r w:rsidDel="00000000" w:rsidR="00000000" w:rsidRPr="00000000">
        <w:rPr>
          <w:sz w:val="20"/>
          <w:szCs w:val="20"/>
          <w:u w:val="single"/>
          <w:rtl w:val="0"/>
        </w:rPr>
        <w:t xml:space="preserve">School Hours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8:25 am                          </w:t>
        <w:tab/>
        <w:t xml:space="preserve">Bell rings; students line up &amp; enter through middle school doors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10:00 – 10:15 am </w:t>
        <w:tab/>
        <w:t xml:space="preserve">        </w:t>
        <w:tab/>
        <w:t xml:space="preserve">Morning Recess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11:15 – 12:15 pm </w:t>
        <w:tab/>
        <w:t xml:space="preserve">        </w:t>
        <w:tab/>
        <w:t xml:space="preserve">Lunch and recess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1:50 – 2:05 pm                </w:t>
        <w:tab/>
        <w:t xml:space="preserve">Afternoon recess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3:05 pm                          </w:t>
        <w:tab/>
        <w:t xml:space="preserve">Dismissal; students exit school through the middle school doors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Timetable (see attached)</w:t>
      </w:r>
    </w:p>
    <w:p w:rsidR="00000000" w:rsidDel="00000000" w:rsidP="00000000" w:rsidRDefault="00000000" w:rsidRPr="00000000">
      <w:pPr>
        <w:contextualSpacing w:val="0"/>
      </w:pPr>
      <w:r w:rsidDel="00000000" w:rsidR="00000000" w:rsidRPr="00000000">
        <w:rPr>
          <w:sz w:val="20"/>
          <w:szCs w:val="20"/>
          <w:rtl w:val="0"/>
        </w:rPr>
        <w:t xml:space="preserve">I will be teaching your child the following subjects: Language, Math, Science, Social Studies, Visual Arts, Phys.Ed and Health, and Drama and Dance. French will be taught by Madame Boer and Music by Mr. Gartshore.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Homework</w:t>
      </w:r>
    </w:p>
    <w:p w:rsidR="00000000" w:rsidDel="00000000" w:rsidP="00000000" w:rsidRDefault="00000000" w:rsidRPr="00000000">
      <w:pPr>
        <w:contextualSpacing w:val="0"/>
      </w:pPr>
      <w:r w:rsidDel="00000000" w:rsidR="00000000" w:rsidRPr="00000000">
        <w:rPr>
          <w:sz w:val="20"/>
          <w:szCs w:val="20"/>
          <w:rtl w:val="0"/>
        </w:rPr>
        <w:t xml:space="preserve">Please be aware that when students are given in-class work they are provided with sufficient time to complete most of the work. However, your child is responsible for completing any unfinished work at home as independently as possible.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I also expect students to read every day for 20-30 minutes. Encouraging your child to talk about what they have read will help them learn to summarize, identify different points of view and make connections to their personal experiences and the world around them.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I also ask that your child work on mastering their multiplication and division facts up to 12 x 12. It is </w:t>
      </w:r>
      <w:r w:rsidDel="00000000" w:rsidR="00000000" w:rsidRPr="00000000">
        <w:rPr>
          <w:b w:val="1"/>
          <w:sz w:val="20"/>
          <w:szCs w:val="20"/>
          <w:rtl w:val="0"/>
        </w:rPr>
        <w:t xml:space="preserve">essential</w:t>
      </w:r>
      <w:r w:rsidDel="00000000" w:rsidR="00000000" w:rsidRPr="00000000">
        <w:rPr>
          <w:sz w:val="20"/>
          <w:szCs w:val="20"/>
          <w:rtl w:val="0"/>
        </w:rPr>
        <w:t xml:space="preserve"> these facts are memorized as we move into 2-digit by 2-digit multiplication and long division. Encourage your child to practise 5-10 minutes daily.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Math Problem of the Week (P.O.W.)</w:t>
      </w:r>
    </w:p>
    <w:p w:rsidR="00000000" w:rsidDel="00000000" w:rsidP="00000000" w:rsidRDefault="00000000" w:rsidRPr="00000000">
      <w:pPr>
        <w:contextualSpacing w:val="0"/>
      </w:pPr>
      <w:r w:rsidDel="00000000" w:rsidR="00000000" w:rsidRPr="00000000">
        <w:rPr>
          <w:sz w:val="20"/>
          <w:szCs w:val="20"/>
          <w:rtl w:val="0"/>
        </w:rPr>
        <w:t xml:space="preserve">Every Monday or Tuesday your child will receive a math problem. This problem will be a complex, rich question that can be solved using different math strategies. This is an opportunity for you to share in the development of your child’s math problem-solving skills. The problem is due Friday, but can be handed in early if so desired. Later, solutions will be discussed as a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IXL</w:t>
      </w:r>
    </w:p>
    <w:p w:rsidR="00000000" w:rsidDel="00000000" w:rsidP="00000000" w:rsidRDefault="00000000" w:rsidRPr="00000000">
      <w:pPr>
        <w:contextualSpacing w:val="0"/>
      </w:pPr>
      <w:r w:rsidDel="00000000" w:rsidR="00000000" w:rsidRPr="00000000">
        <w:rPr>
          <w:sz w:val="20"/>
          <w:szCs w:val="20"/>
          <w:rtl w:val="0"/>
        </w:rPr>
        <w:t xml:space="preserve">Students are expected to answer 120 questions at a grade 5 level on a </w:t>
      </w:r>
      <w:r w:rsidDel="00000000" w:rsidR="00000000" w:rsidRPr="00000000">
        <w:rPr>
          <w:sz w:val="20"/>
          <w:szCs w:val="20"/>
          <w:u w:val="single"/>
          <w:rtl w:val="0"/>
        </w:rPr>
        <w:t xml:space="preserve">WEEKLY</w:t>
      </w:r>
      <w:r w:rsidDel="00000000" w:rsidR="00000000" w:rsidRPr="00000000">
        <w:rPr>
          <w:sz w:val="20"/>
          <w:szCs w:val="20"/>
          <w:rtl w:val="0"/>
        </w:rPr>
        <w:t xml:space="preserve"> basis. </w:t>
      </w:r>
      <w:r w:rsidDel="00000000" w:rsidR="00000000" w:rsidRPr="00000000">
        <w:rPr>
          <w:sz w:val="20"/>
          <w:szCs w:val="20"/>
          <w:rtl w:val="0"/>
        </w:rPr>
        <w:t xml:space="preserve">I have included instructions on how to access </w:t>
      </w:r>
      <w:hyperlink r:id="rId5">
        <w:r w:rsidDel="00000000" w:rsidR="00000000" w:rsidRPr="00000000">
          <w:rPr>
            <w:color w:val="1155cc"/>
            <w:sz w:val="20"/>
            <w:szCs w:val="20"/>
            <w:u w:val="single"/>
            <w:rtl w:val="0"/>
          </w:rPr>
          <w:t xml:space="preserve">www.ixl.com </w:t>
        </w:r>
      </w:hyperlink>
      <w:r w:rsidDel="00000000" w:rsidR="00000000" w:rsidRPr="00000000">
        <w:rPr>
          <w:sz w:val="20"/>
          <w:szCs w:val="20"/>
          <w:rtl w:val="0"/>
        </w:rPr>
        <w:t xml:space="preserve"> at the front of your child’s planner, and our classroom website: </w:t>
      </w:r>
      <w:hyperlink r:id="rId6">
        <w:r w:rsidDel="00000000" w:rsidR="00000000" w:rsidRPr="00000000">
          <w:rPr>
            <w:color w:val="1155cc"/>
            <w:sz w:val="20"/>
            <w:szCs w:val="20"/>
            <w:u w:val="single"/>
            <w:rtl w:val="0"/>
          </w:rPr>
          <w:t xml:space="preserve">www.msbelliveau5a.weebly.com</w:t>
        </w:r>
      </w:hyperlink>
      <w:r w:rsidDel="00000000" w:rsidR="00000000" w:rsidRPr="00000000">
        <w:rPr>
          <w:sz w:val="20"/>
          <w:szCs w:val="20"/>
          <w:rtl w:val="0"/>
        </w:rPr>
        <w:t xml:space="preserve">. Please let me know if you need further assistance.</w:t>
      </w:r>
    </w:p>
    <w:p w:rsidR="00000000" w:rsidDel="00000000" w:rsidP="00000000" w:rsidRDefault="00000000" w:rsidRPr="00000000">
      <w:pPr>
        <w:contextualSpacing w:val="0"/>
      </w:pPr>
      <w:r w:rsidDel="00000000" w:rsidR="00000000" w:rsidRPr="00000000">
        <w:rPr>
          <w:sz w:val="20"/>
          <w:szCs w:val="20"/>
          <w:u w:val="single"/>
          <w:rtl w:val="0"/>
        </w:rPr>
        <w:t xml:space="preserve">Google Drive</w:t>
      </w:r>
    </w:p>
    <w:p w:rsidR="00000000" w:rsidDel="00000000" w:rsidP="00000000" w:rsidRDefault="00000000" w:rsidRPr="00000000">
      <w:pPr>
        <w:contextualSpacing w:val="0"/>
      </w:pPr>
      <w:r w:rsidDel="00000000" w:rsidR="00000000" w:rsidRPr="00000000">
        <w:rPr>
          <w:sz w:val="20"/>
          <w:szCs w:val="20"/>
          <w:rtl w:val="0"/>
        </w:rPr>
        <w:t xml:space="preserve">Your child will be learning how to use their personal Google Drive via the TDSB’s academic workspace. They will be able to create documents and slideshows as well as learn how to share their work with their teacher and peers.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 have included instructions on how to access Google Drive in the front of your child’s planner as well as on the classroom website. Please let me know if you need further assistance.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Planners</w:t>
      </w:r>
    </w:p>
    <w:p w:rsidR="00000000" w:rsidDel="00000000" w:rsidP="00000000" w:rsidRDefault="00000000" w:rsidRPr="00000000">
      <w:pPr>
        <w:contextualSpacing w:val="0"/>
      </w:pPr>
      <w:r w:rsidDel="00000000" w:rsidR="00000000" w:rsidRPr="00000000">
        <w:rPr>
          <w:sz w:val="20"/>
          <w:szCs w:val="20"/>
          <w:rtl w:val="0"/>
        </w:rPr>
        <w:t xml:space="preserve">Each day, the students are expected to copy down any homework, assignments, test dates and/or special events in their agendas. Please check your child’s planner regularly and initial each entry. If you notice that your child is </w:t>
      </w:r>
      <w:r w:rsidDel="00000000" w:rsidR="00000000" w:rsidRPr="00000000">
        <w:rPr>
          <w:b w:val="1"/>
          <w:sz w:val="20"/>
          <w:szCs w:val="20"/>
          <w:rtl w:val="0"/>
        </w:rPr>
        <w:t xml:space="preserve">NOT</w:t>
      </w:r>
      <w:r w:rsidDel="00000000" w:rsidR="00000000" w:rsidRPr="00000000">
        <w:rPr>
          <w:sz w:val="20"/>
          <w:szCs w:val="20"/>
          <w:rtl w:val="0"/>
        </w:rPr>
        <w:t xml:space="preserve"> completing his or her planner consistently, please let me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Take home envelopes</w:t>
      </w:r>
    </w:p>
    <w:p w:rsidR="00000000" w:rsidDel="00000000" w:rsidP="00000000" w:rsidRDefault="00000000" w:rsidRPr="00000000">
      <w:pPr>
        <w:contextualSpacing w:val="0"/>
      </w:pPr>
      <w:r w:rsidDel="00000000" w:rsidR="00000000" w:rsidRPr="00000000">
        <w:rPr>
          <w:sz w:val="20"/>
          <w:szCs w:val="20"/>
          <w:rtl w:val="0"/>
        </w:rPr>
        <w:t xml:space="preserve">Your child will use a zippered envelope to carry his/her planner, homework and any school communication (flyers, memos, letters, and calendars) home </w:t>
      </w:r>
      <w:r w:rsidDel="00000000" w:rsidR="00000000" w:rsidRPr="00000000">
        <w:rPr>
          <w:b w:val="1"/>
          <w:sz w:val="20"/>
          <w:szCs w:val="20"/>
          <w:u w:val="single"/>
          <w:rtl w:val="0"/>
        </w:rPr>
        <w:t xml:space="preserve">each day</w:t>
      </w:r>
      <w:r w:rsidDel="00000000" w:rsidR="00000000" w:rsidRPr="00000000">
        <w:rPr>
          <w:sz w:val="20"/>
          <w:szCs w:val="20"/>
          <w:rtl w:val="0"/>
        </w:rPr>
        <w:t xml:space="preserve">. Trip and/or fundraising monies can be returned in this envelope as well.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Lockers</w:t>
      </w:r>
    </w:p>
    <w:p w:rsidR="00000000" w:rsidDel="00000000" w:rsidP="00000000" w:rsidRDefault="00000000" w:rsidRPr="00000000">
      <w:pPr>
        <w:contextualSpacing w:val="0"/>
      </w:pPr>
      <w:r w:rsidDel="00000000" w:rsidR="00000000" w:rsidRPr="00000000">
        <w:rPr>
          <w:sz w:val="20"/>
          <w:szCs w:val="20"/>
          <w:rtl w:val="0"/>
        </w:rPr>
        <w:t xml:space="preserve">Your child will have a locker to house his/her belongings. Locks can be purchased at school for $5.00. We have three-number combination locks and “easy” locks with only one number to remember. Please remind your child not to share their combination with anyone.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Phys. Ed.</w:t>
      </w:r>
    </w:p>
    <w:p w:rsidR="00000000" w:rsidDel="00000000" w:rsidP="00000000" w:rsidRDefault="00000000" w:rsidRPr="00000000">
      <w:pPr>
        <w:contextualSpacing w:val="0"/>
      </w:pPr>
      <w:r w:rsidDel="00000000" w:rsidR="00000000" w:rsidRPr="00000000">
        <w:rPr>
          <w:sz w:val="20"/>
          <w:szCs w:val="20"/>
          <w:rtl w:val="0"/>
        </w:rPr>
        <w:t xml:space="preserve">Please ensure your child wears comfortable clothing and running shoes on the days they have Physical Education (</w:t>
      </w:r>
      <w:r w:rsidDel="00000000" w:rsidR="00000000" w:rsidRPr="00000000">
        <w:rPr>
          <w:b w:val="1"/>
          <w:sz w:val="20"/>
          <w:szCs w:val="20"/>
          <w:rtl w:val="0"/>
        </w:rPr>
        <w:t xml:space="preserve">Days 2 and 5</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5A Classroom Website</w:t>
      </w:r>
    </w:p>
    <w:p w:rsidR="00000000" w:rsidDel="00000000" w:rsidP="00000000" w:rsidRDefault="00000000" w:rsidRPr="00000000">
      <w:pPr>
        <w:contextualSpacing w:val="0"/>
      </w:pPr>
      <w:r w:rsidDel="00000000" w:rsidR="00000000" w:rsidRPr="00000000">
        <w:rPr>
          <w:sz w:val="20"/>
          <w:szCs w:val="20"/>
          <w:rtl w:val="0"/>
        </w:rPr>
        <w:t xml:space="preserve">Please visit </w:t>
      </w:r>
      <w:hyperlink r:id="rId7">
        <w:r w:rsidDel="00000000" w:rsidR="00000000" w:rsidRPr="00000000">
          <w:rPr>
            <w:color w:val="1155cc"/>
            <w:sz w:val="20"/>
            <w:szCs w:val="20"/>
            <w:u w:val="single"/>
            <w:rtl w:val="0"/>
          </w:rPr>
          <w:t xml:space="preserve">msbelliveau5a.weebly.com</w:t>
        </w:r>
      </w:hyperlink>
      <w:r w:rsidDel="00000000" w:rsidR="00000000" w:rsidRPr="00000000">
        <w:rPr>
          <w:sz w:val="20"/>
          <w:szCs w:val="20"/>
          <w:rtl w:val="0"/>
        </w:rPr>
        <w:t xml:space="preserve"> for information about our grade five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Parent-Teacher Communication</w:t>
      </w:r>
    </w:p>
    <w:p w:rsidR="00000000" w:rsidDel="00000000" w:rsidP="00000000" w:rsidRDefault="00000000" w:rsidRPr="00000000">
      <w:pPr>
        <w:contextualSpacing w:val="0"/>
      </w:pPr>
      <w:r w:rsidDel="00000000" w:rsidR="00000000" w:rsidRPr="00000000">
        <w:rPr>
          <w:sz w:val="20"/>
          <w:szCs w:val="20"/>
          <w:rtl w:val="0"/>
        </w:rPr>
        <w:t xml:space="preserve">You can write a note in your child’s planner or leave a message with the office and I will return your call as soon as possible. If you need to speak to me in person, please call and make an appointment.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Grade five promises to be full of interesting, engaging, and challenging learning experiences. One of my goals is to prepare your child for the demands of middle school by expecting them to take an active role in their learning, and by demonstrating responsibility, independence and initiative.</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Let’s work together to make this school year a successful and happy one!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Sincerely,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Marnie Belliveau</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xl.com" TargetMode="External"/><Relationship Id="rId6" Type="http://schemas.openxmlformats.org/officeDocument/2006/relationships/hyperlink" Target="http://www.msbelliveau5a.weebly.com" TargetMode="External"/><Relationship Id="rId7" Type="http://schemas.openxmlformats.org/officeDocument/2006/relationships/hyperlink" Target="http://msbelliveau5a.weebly.com/" TargetMode="External"/></Relationships>
</file>